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44"/>
          <w:szCs w:val="44"/>
        </w:rPr>
      </w:pPr>
      <w:r>
        <w:rPr>
          <w:rStyle w:val="6"/>
          <w:rFonts w:hint="eastAsia" w:ascii="黑体" w:hAnsi="黑体" w:eastAsia="黑体" w:cs="黑体"/>
          <w:b/>
          <w:i w:val="0"/>
          <w:caps w:val="0"/>
          <w:color w:val="000000"/>
          <w:spacing w:val="0"/>
          <w:sz w:val="44"/>
          <w:szCs w:val="44"/>
        </w:rPr>
        <w:t>TCL电子2021届校园招聘简章</w:t>
      </w:r>
    </w:p>
    <w:p>
      <w:pPr>
        <w:jc w:val="center"/>
        <w:rPr>
          <w:rStyle w:val="6"/>
          <w:rFonts w:hint="eastAsia" w:ascii="黑体" w:hAnsi="黑体" w:eastAsia="黑体" w:cs="黑体"/>
          <w:i w:val="0"/>
          <w:caps w:val="0"/>
          <w:color w:val="4F81BD"/>
          <w:spacing w:val="0"/>
          <w:sz w:val="30"/>
          <w:szCs w:val="30"/>
        </w:rPr>
      </w:pPr>
      <w:r>
        <w:rPr>
          <w:rStyle w:val="6"/>
          <w:rFonts w:hint="eastAsia" w:ascii="黑体" w:hAnsi="黑体" w:eastAsia="黑体" w:cs="黑体"/>
          <w:i w:val="0"/>
          <w:caps w:val="0"/>
          <w:color w:val="4F81BD"/>
          <w:spacing w:val="0"/>
          <w:sz w:val="30"/>
          <w:szCs w:val="30"/>
        </w:rPr>
        <w:t>招聘时间：2020年10月20日  14：30-18:00</w:t>
      </w:r>
    </w:p>
    <w:p>
      <w:pPr>
        <w:jc w:val="center"/>
        <w:rPr>
          <w:rStyle w:val="6"/>
          <w:rFonts w:hint="eastAsia" w:ascii="黑体" w:hAnsi="黑体" w:eastAsia="黑体" w:cs="黑体"/>
          <w:i w:val="0"/>
          <w:caps w:val="0"/>
          <w:color w:val="4F81BD"/>
          <w:spacing w:val="0"/>
          <w:sz w:val="30"/>
          <w:szCs w:val="30"/>
        </w:rPr>
      </w:pPr>
      <w:r>
        <w:rPr>
          <w:rStyle w:val="6"/>
          <w:rFonts w:hint="eastAsia" w:ascii="黑体" w:hAnsi="黑体" w:eastAsia="黑体" w:cs="黑体"/>
          <w:i w:val="0"/>
          <w:caps w:val="0"/>
          <w:color w:val="4F81BD"/>
          <w:spacing w:val="0"/>
          <w:sz w:val="30"/>
          <w:szCs w:val="30"/>
        </w:rPr>
        <w:t>招聘地点：31教304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Style w:val="6"/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Style w:val="6"/>
          <w:rFonts w:hint="default" w:asciiTheme="minorEastAsia" w:hAnsiTheme="minorEastAsia" w:eastAsiaTheme="minorEastAsia" w:cstheme="minorEastAsia"/>
          <w:b/>
          <w:i w:val="0"/>
          <w:caps w:val="0"/>
          <w:color w:val="000000"/>
          <w:spacing w:val="0"/>
          <w:sz w:val="32"/>
          <w:szCs w:val="32"/>
          <w:lang w:eastAsia="zh-CN"/>
        </w:rPr>
        <w:t>一、</w:t>
      </w:r>
      <w:r>
        <w:rPr>
          <w:rStyle w:val="6"/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sz w:val="32"/>
          <w:szCs w:val="32"/>
          <w:lang w:eastAsia="zh-CN"/>
        </w:rPr>
        <w:t>TCL电子简介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TCL电子控股有限公司（香港联交所股份代号:01070）是TCL实业控股有限公司的核心产业之一，2018年6月25日由TCL多媒体科技控股有限公司正式更名，从事消费类电子产品研发、生产及销售，积极构建基于智能电视业务的生态型企业，立志于为用户提供极致体验的智能电子产品与服务。目前TCL电子在全球各地有10多家自有工厂和多家战略合作伙伴，近年来已跃居彩电行业全球第二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Style w:val="6"/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TCL，一个放眼全球的企业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作为最早开始国际化探索的中国企业之一，全球业务遍及160多个国家和地区，智能TV出货连续多年中国第一、全球第二。建立了全球26个研发机构、10余家联合实验室、22个制造加工基地，构建了全球的业务架构能力、供应能力和服务体系。坚持变革创新，通过智能单品、智能家居业务、智慧社区平台打造智慧生态系统。积极开拓智能AV、商用显示等多元业务，致力成为国际化电子产业集团。坚持AI领域持续突破，智能制造再创佳绩，向世界展示大国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Style w:val="6"/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/>
          <w:bCs w:val="0"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TCL，一个人才驱动的企业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坚持人才驱动战略，面对转型升级，寻找具备创业精神、值得信赖、有能力、交付结果、共享收益的TCL合伙人。助力飞翔，高管伴飞，国际化的施展平台、体系化的鹰系成长路径、极具竞争力的薪酬福利、轻松愉悦的工作氛围为你助燃青春、助力职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期待与你携手，一同创造属于我们的T+梦~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Style w:val="6"/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sz w:val="32"/>
          <w:szCs w:val="32"/>
          <w:lang w:eastAsia="zh-CN"/>
        </w:rPr>
        <w:t>二、TCL电子运营中心介绍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TCL 电子运营中心--TCL 王牌电器(惠州)有限公司，成立于 1994 年 9 月，总部位于广东省惠州市仲恺高新技术开发区 TCL 液晶产业园，占地24万平方米，是全球最大的彩电生产基地，也是全球电视制造和供应链管理总部、全球新品中试中心、全球SKD/CKD集中配送管理中心。同时国内有成都、无锡、内蒙等生产基地，国外有越南、墨西哥、巴西、波兰、印度等生产基地，未来，全球依然是大势所趋，TCL仍会聚焦海外目标市场，并继续加强自有海外工厂建设，同时增加对战略客户工厂的工业支持，如阿根廷、俄罗斯等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从“中国制造”到“全球制造”，TCL王牌将作为中国企业的代表，把工厂建到全世界，让更多国家和地区的用户可以体验科技智慧生活。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Style w:val="6"/>
          <w:rFonts w:hint="default" w:asciiTheme="minorEastAsia" w:hAnsiTheme="minorEastAsia" w:eastAsiaTheme="minorEastAsia" w:cstheme="minorEastAsia"/>
          <w:b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Style w:val="6"/>
          <w:rFonts w:hint="default" w:asciiTheme="minorEastAsia" w:hAnsiTheme="minorEastAsia" w:eastAsiaTheme="minorEastAsia" w:cstheme="minorEastAsia"/>
          <w:b/>
          <w:i w:val="0"/>
          <w:caps w:val="0"/>
          <w:color w:val="000000"/>
          <w:spacing w:val="0"/>
          <w:sz w:val="32"/>
          <w:szCs w:val="32"/>
          <w:lang w:eastAsia="zh-CN"/>
        </w:rPr>
        <w:t>三、公司展示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right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585085" cy="1759585"/>
            <wp:effectExtent l="0" t="0" r="5715" b="12065"/>
            <wp:docPr id="5" name="图片 1" descr="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wps1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5085" cy="1759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2540635" cy="1737995"/>
            <wp:effectExtent l="0" t="0" r="12065" b="14605"/>
            <wp:docPr id="7" name="图片 2" descr="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wps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0635" cy="1737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firstLine="1480" w:firstLineChars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总部基地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          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lang w:val="en-US" w:eastAsia="zh-CN"/>
        </w:rPr>
        <w:t xml:space="preserve">       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      团队建设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leftChars="0" w:right="0" w:firstLine="0" w:firstLineChars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11120" cy="1744345"/>
            <wp:effectExtent l="0" t="0" r="17780" b="8255"/>
            <wp:docPr id="6" name="图片 3" descr="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wps3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11120" cy="1744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600325" cy="1763395"/>
            <wp:effectExtent l="0" t="0" r="9525" b="8255"/>
            <wp:docPr id="4" name="图片 4" descr="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wps4.jp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763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 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   产品参观 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  <w:lang w:val="en-US" w:eastAsia="zh-CN"/>
        </w:rPr>
        <w:t xml:space="preserve">           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                    员工宿舍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-1" w:leftChars="0" w:right="0" w:firstLine="0" w:firstLineChars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18"/>
          <w:szCs w:val="18"/>
          <w:bdr w:val="none" w:color="auto" w:sz="0" w:space="0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591435" cy="1780540"/>
            <wp:effectExtent l="0" t="0" r="18415" b="10160"/>
            <wp:docPr id="2" name="图片 5" descr="wp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wps5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1435" cy="17805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2595245" cy="1775460"/>
            <wp:effectExtent l="0" t="0" r="14605" b="15240"/>
            <wp:docPr id="3" name="图片 6" descr="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wps6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5245" cy="1775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180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家庭开放日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  <w:lang w:val="en-US" w:eastAsia="zh-CN"/>
        </w:rPr>
        <w:t xml:space="preserve">           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t>                   春节联欢晚会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Style w:val="6"/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Style w:val="6"/>
          <w:rFonts w:hint="default" w:asciiTheme="minorEastAsia" w:hAnsiTheme="minorEastAsia" w:eastAsiaTheme="minorEastAsia" w:cstheme="minorEastAsia"/>
          <w:b/>
          <w:i w:val="0"/>
          <w:caps w:val="0"/>
          <w:color w:val="000000"/>
          <w:spacing w:val="0"/>
          <w:sz w:val="32"/>
          <w:szCs w:val="32"/>
          <w:lang w:eastAsia="zh-CN"/>
        </w:rPr>
        <w:t>四、招聘对象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海内外2021年应届本/硕毕业生。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Style w:val="6"/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sz w:val="32"/>
          <w:szCs w:val="32"/>
          <w:lang w:eastAsia="zh-CN"/>
        </w:rPr>
        <w:t>五、校招需求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2" w:hRule="atLeast"/>
        </w:trPr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b w:val="0"/>
                <w:bCs/>
                <w:i w:val="0"/>
                <w:caps w:val="0"/>
                <w:color w:val="000000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岗位名称</w:t>
            </w:r>
          </w:p>
        </w:tc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专业要求</w:t>
            </w:r>
          </w:p>
        </w:tc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数量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工作地点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08" w:hRule="atLeast"/>
        </w:trPr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HR专员</w:t>
            </w:r>
          </w:p>
        </w:tc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人力资源管理、心理学</w:t>
            </w:r>
          </w:p>
        </w:tc>
        <w:tc>
          <w:tcPr>
            <w:tcW w:w="1704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本科/硕士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705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right="0" w:rightChars="0"/>
              <w:jc w:val="center"/>
              <w:textAlignment w:val="center"/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i w:val="0"/>
                <w:caps w:val="0"/>
                <w:color w:val="000000"/>
                <w:spacing w:val="0"/>
                <w:sz w:val="24"/>
                <w:szCs w:val="24"/>
              </w:rPr>
              <w:t>惠州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Style w:val="6"/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i w:val="0"/>
          <w:caps w:val="0"/>
          <w:color w:val="000000"/>
          <w:spacing w:val="0"/>
          <w:sz w:val="32"/>
          <w:szCs w:val="32"/>
          <w:lang w:eastAsia="zh-CN"/>
        </w:rPr>
        <w:t>六、简历投递方式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①PC端网申地址：campus.tcl.com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网申投递方式：校园招聘---选择TCL电子---选择职位类别---投递简历---选择重庆站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②手机端扫码直接投递：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  <w:drawing>
          <wp:inline distT="0" distB="0" distL="114300" distR="114300">
            <wp:extent cx="3470910" cy="5204460"/>
            <wp:effectExtent l="0" t="0" r="15240" b="15240"/>
            <wp:docPr id="8" name="图片 7" descr="wp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wps7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0910" cy="5204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③邮箱投递简历： 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instrText xml:space="preserve"> HYPERLINK "mailto:tengfei3.ma@tcl.com" </w:instrTex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tengfei3.ma@tcl.com</w:t>
      </w: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邮件名称： “姓名+申请岗位+学校”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HR联系电话： 马先生18823649952（微信同号）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官方QQ群：1151440559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6"/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647950" cy="4743450"/>
            <wp:effectExtent l="0" t="0" r="0" b="0"/>
            <wp:docPr id="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254F7"/>
    <w:rsid w:val="3C5553C5"/>
    <w:rsid w:val="69396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肖颜</cp:lastModifiedBy>
  <dcterms:modified xsi:type="dcterms:W3CDTF">2020-10-19T01:35:06Z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